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horzAnchor="margin" w:tblpY="310"/>
        <w:tblW w:w="974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462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975" w:hRule="atLeast"/>
        </w:trPr>
        <w:tc>
          <w:tcPr>
            <w:tcW w:w="319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«Промышленные Информационные Технологии» ________________________/С.А. Шелепов/ «__»____________________________2018 г.</w:t>
            </w:r>
          </w:p>
        </w:tc>
      </w:tr>
    </w:tbl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Запрос котировок: на право заключить договор на поставку гидроцилиндров на экскаватор ЕК-12</w:t>
      </w:r>
    </w:p>
    <w:tbl>
      <w:tblPr>
        <w:tblStyle w:val="6"/>
        <w:tblW w:w="10664" w:type="dxa"/>
        <w:tblInd w:w="-6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2182"/>
        <w:gridCol w:w="5528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544" w:type="dxa"/>
            <w:vMerge w:val="restart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82" w:type="dxa"/>
            <w:vMerge w:val="restart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товара</w:t>
            </w:r>
          </w:p>
        </w:tc>
        <w:tc>
          <w:tcPr>
            <w:tcW w:w="79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Функциональные и качественные характеристики товара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544" w:type="dxa"/>
            <w:vMerge w:val="continue"/>
            <w:tcBorders>
              <w:bottom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2" w:type="dxa"/>
            <w:vMerge w:val="continue"/>
            <w:tcBorders>
              <w:bottom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Требования заказчика</w:t>
            </w:r>
          </w:p>
        </w:tc>
        <w:tc>
          <w:tcPr>
            <w:tcW w:w="241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Предложение участника размещения заказа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Гидроцилиндр рукояти (110х80х1100) 110-80-11.02.00- 1 шт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Соответствовать: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-ГОСТ17411-91,16514-87,15150-69,15151-69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-ТУ 4143-005-002- 35 466-2002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гидроцилиндра- 110 мм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штока-80 мм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 поршня 1100 мм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Давление  (Мпа)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-номинальное 28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-максимальное- 32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Усилие на штоке (кН)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-толкающее-265,96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-тянущее-125,35</w:t>
            </w:r>
          </w:p>
          <w:p>
            <w:pPr>
              <w:pStyle w:val="8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Гидроцилиндр стрелы (100х63х1000) 100631002000-99-2 шт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Соответствовать: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-ГОСТ17411-91,16514-87,15150-69,15151-69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-ТУ 4143-005-002- 35 466-2002</w:t>
            </w:r>
          </w:p>
          <w:p>
            <w:pPr>
              <w:pStyle w:val="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гидроцилиндра- 100 мм</w:t>
            </w:r>
          </w:p>
          <w:p>
            <w:pPr>
              <w:pStyle w:val="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штока-63 мм</w:t>
            </w:r>
          </w:p>
          <w:p>
            <w:pPr>
              <w:pStyle w:val="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 поршня 1000 мм</w:t>
            </w:r>
          </w:p>
          <w:p>
            <w:pPr>
              <w:pStyle w:val="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Давление  (Мпа)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-номинальное 28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-максимальное- 32</w:t>
            </w:r>
          </w:p>
          <w:p>
            <w:pPr>
              <w:pStyle w:val="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Усилие на штоке (кН)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-толкающее-208,9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-тянущее-126</w:t>
            </w:r>
          </w:p>
          <w:p>
            <w:pPr>
              <w:pStyle w:val="8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Гидроцилиндр ковша (100х63х900) 412007304000-99 -1 шт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Соответствовать: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-ГОСТ17411-91,16514-87,15150-69,15151-69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-ТУ 4143-005-002- 35 466-2002</w:t>
            </w:r>
          </w:p>
          <w:p>
            <w:pPr>
              <w:pStyle w:val="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гидроцилиндра- 100 мм</w:t>
            </w:r>
          </w:p>
          <w:p>
            <w:pPr>
              <w:pStyle w:val="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штока-63 мм</w:t>
            </w:r>
          </w:p>
          <w:p>
            <w:pPr>
              <w:pStyle w:val="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 поршня 900 мм</w:t>
            </w:r>
          </w:p>
          <w:p>
            <w:pPr>
              <w:pStyle w:val="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Давление  (Мпа)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-номинальное 28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-максимальное- 32</w:t>
            </w:r>
          </w:p>
          <w:p>
            <w:pPr>
              <w:pStyle w:val="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Усилие на штоке (кН)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-толкающее-219,8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-тянущее-132,56</w:t>
            </w:r>
          </w:p>
          <w:p>
            <w:pPr>
              <w:pStyle w:val="8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Гидроцилиндр выносных опор (125х80х400) 000137182000.99- 2 шт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Соответствовать: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-ГОСТ17411-91,16514-87,15150-69,15151-69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-ТУ 4143-005-002- 35 466-2002</w:t>
            </w:r>
          </w:p>
          <w:p>
            <w:pPr>
              <w:pStyle w:val="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гидроцилиндра- 125 мм</w:t>
            </w:r>
          </w:p>
          <w:p>
            <w:pPr>
              <w:pStyle w:val="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штока-80 мм</w:t>
            </w:r>
          </w:p>
          <w:p>
            <w:pPr>
              <w:pStyle w:val="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 поршня 400 мм</w:t>
            </w:r>
          </w:p>
          <w:p>
            <w:pPr>
              <w:pStyle w:val="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Давление  (Мпа)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-номинальное 24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-максимальное- 28</w:t>
            </w:r>
          </w:p>
          <w:p>
            <w:pPr>
              <w:pStyle w:val="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Усилие на штоке (кН)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-толкающее-279,8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-тянущее-165,2</w:t>
            </w:r>
          </w:p>
          <w:p>
            <w:pPr>
              <w:pStyle w:val="8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Топливный насос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-1шт</w:t>
            </w:r>
            <w:bookmarkStart w:id="0" w:name="_GoBack"/>
            <w:bookmarkEnd w:id="0"/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ТНВД 4УТНИ-1111007-420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-1шт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1.Тип привода - беззазорный фланцевый</w:t>
            </w:r>
          </w:p>
          <w:p>
            <w:pPr>
              <w:pStyle w:val="8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2.Номинальная частота вращения (об/мин)- 1095-1105</w:t>
            </w:r>
          </w:p>
          <w:p>
            <w:pPr>
              <w:pStyle w:val="8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3.Максимальный ход/диаметр плунжера (мм) -10/9</w:t>
            </w:r>
          </w:p>
          <w:p>
            <w:pPr>
              <w:pStyle w:val="8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4.Цикловая подача (номинальная) (мм) 75-79</w:t>
            </w:r>
          </w:p>
          <w:p>
            <w:pPr>
              <w:pStyle w:val="8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5.Номинальная частота вращения (об/мин)-1100</w:t>
            </w:r>
          </w:p>
          <w:p>
            <w:pPr>
              <w:pStyle w:val="8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ru-RU"/>
        </w:rPr>
        <w:t>Начальник АХО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М.С.Ботез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ind w:firstLine="705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tabs>
          <w:tab w:val="left" w:pos="1690"/>
        </w:tabs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709" w:right="850" w:bottom="426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76BD9"/>
    <w:multiLevelType w:val="multilevel"/>
    <w:tmpl w:val="18F76BD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20139"/>
    <w:multiLevelType w:val="multilevel"/>
    <w:tmpl w:val="1A92013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E6332"/>
    <w:multiLevelType w:val="multilevel"/>
    <w:tmpl w:val="433E633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A20C9B"/>
    <w:multiLevelType w:val="multilevel"/>
    <w:tmpl w:val="50A20C9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EF"/>
    <w:rsid w:val="00036432"/>
    <w:rsid w:val="000542C1"/>
    <w:rsid w:val="0007321D"/>
    <w:rsid w:val="00083A6C"/>
    <w:rsid w:val="000D6D7A"/>
    <w:rsid w:val="000E0D5D"/>
    <w:rsid w:val="000F56FC"/>
    <w:rsid w:val="00102B9B"/>
    <w:rsid w:val="001316A5"/>
    <w:rsid w:val="001655DE"/>
    <w:rsid w:val="001867E5"/>
    <w:rsid w:val="001B68AD"/>
    <w:rsid w:val="001C51F1"/>
    <w:rsid w:val="001E027D"/>
    <w:rsid w:val="001E723E"/>
    <w:rsid w:val="00205836"/>
    <w:rsid w:val="00214F20"/>
    <w:rsid w:val="0022636B"/>
    <w:rsid w:val="002412CF"/>
    <w:rsid w:val="002441F4"/>
    <w:rsid w:val="0025064D"/>
    <w:rsid w:val="00256714"/>
    <w:rsid w:val="00263CFC"/>
    <w:rsid w:val="002C3342"/>
    <w:rsid w:val="002F5DA6"/>
    <w:rsid w:val="00316FA7"/>
    <w:rsid w:val="00357D3D"/>
    <w:rsid w:val="003915D0"/>
    <w:rsid w:val="003B5167"/>
    <w:rsid w:val="003D4C55"/>
    <w:rsid w:val="00423491"/>
    <w:rsid w:val="004651ED"/>
    <w:rsid w:val="0047053D"/>
    <w:rsid w:val="004A20CD"/>
    <w:rsid w:val="004B3689"/>
    <w:rsid w:val="004C55C2"/>
    <w:rsid w:val="005215F0"/>
    <w:rsid w:val="005423FE"/>
    <w:rsid w:val="0058001E"/>
    <w:rsid w:val="005F357C"/>
    <w:rsid w:val="00677172"/>
    <w:rsid w:val="00683FD5"/>
    <w:rsid w:val="00685390"/>
    <w:rsid w:val="00691183"/>
    <w:rsid w:val="00700DD7"/>
    <w:rsid w:val="00702C1E"/>
    <w:rsid w:val="00703C71"/>
    <w:rsid w:val="00710E95"/>
    <w:rsid w:val="0073277E"/>
    <w:rsid w:val="00772E74"/>
    <w:rsid w:val="00797F76"/>
    <w:rsid w:val="007B1AB0"/>
    <w:rsid w:val="007F6DB9"/>
    <w:rsid w:val="008304F4"/>
    <w:rsid w:val="00845D4C"/>
    <w:rsid w:val="008755DE"/>
    <w:rsid w:val="008C717B"/>
    <w:rsid w:val="008D077A"/>
    <w:rsid w:val="008D4D16"/>
    <w:rsid w:val="009005ED"/>
    <w:rsid w:val="00907629"/>
    <w:rsid w:val="00910B67"/>
    <w:rsid w:val="0094527C"/>
    <w:rsid w:val="009470EC"/>
    <w:rsid w:val="0095193B"/>
    <w:rsid w:val="00954F21"/>
    <w:rsid w:val="009D2A66"/>
    <w:rsid w:val="00A22783"/>
    <w:rsid w:val="00A44C07"/>
    <w:rsid w:val="00A74B8D"/>
    <w:rsid w:val="00A90362"/>
    <w:rsid w:val="00AA052C"/>
    <w:rsid w:val="00AA7E9D"/>
    <w:rsid w:val="00AB70FD"/>
    <w:rsid w:val="00AC6008"/>
    <w:rsid w:val="00AF72CE"/>
    <w:rsid w:val="00B358BC"/>
    <w:rsid w:val="00B62BA2"/>
    <w:rsid w:val="00B92F94"/>
    <w:rsid w:val="00BA54D1"/>
    <w:rsid w:val="00BD3EB7"/>
    <w:rsid w:val="00BE772B"/>
    <w:rsid w:val="00C10CEF"/>
    <w:rsid w:val="00C21861"/>
    <w:rsid w:val="00C65D7C"/>
    <w:rsid w:val="00C84838"/>
    <w:rsid w:val="00C9033D"/>
    <w:rsid w:val="00C92091"/>
    <w:rsid w:val="00CA113F"/>
    <w:rsid w:val="00CD02B5"/>
    <w:rsid w:val="00CD633D"/>
    <w:rsid w:val="00D26295"/>
    <w:rsid w:val="00D314DD"/>
    <w:rsid w:val="00D762D9"/>
    <w:rsid w:val="00DA2FBA"/>
    <w:rsid w:val="00DB2C20"/>
    <w:rsid w:val="00DC01B5"/>
    <w:rsid w:val="00DE6B9A"/>
    <w:rsid w:val="00E3245B"/>
    <w:rsid w:val="00E761F5"/>
    <w:rsid w:val="00E87E1A"/>
    <w:rsid w:val="00EA31A4"/>
    <w:rsid w:val="00EC4357"/>
    <w:rsid w:val="00EF42FB"/>
    <w:rsid w:val="00F30C00"/>
    <w:rsid w:val="00F4119C"/>
    <w:rsid w:val="00F43164"/>
    <w:rsid w:val="00F92025"/>
    <w:rsid w:val="00FE374A"/>
    <w:rsid w:val="00FF3BF0"/>
    <w:rsid w:val="2BCB2FBD"/>
    <w:rsid w:val="3E150C27"/>
    <w:rsid w:val="42575224"/>
    <w:rsid w:val="4C0A169C"/>
    <w:rsid w:val="5F730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7">
    <w:name w:val="Table Grid"/>
    <w:basedOn w:val="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Абзац списка1"/>
    <w:basedOn w:val="1"/>
    <w:qFormat/>
    <w:uiPriority w:val="34"/>
    <w:pPr>
      <w:ind w:left="720"/>
      <w:contextualSpacing/>
    </w:pPr>
  </w:style>
  <w:style w:type="character" w:customStyle="1" w:styleId="9">
    <w:name w:val="Верхний колонтитул Знак"/>
    <w:basedOn w:val="5"/>
    <w:link w:val="2"/>
    <w:qFormat/>
    <w:uiPriority w:val="99"/>
  </w:style>
  <w:style w:type="character" w:customStyle="1" w:styleId="10">
    <w:name w:val="Нижний колонтитул Знак"/>
    <w:basedOn w:val="5"/>
    <w:link w:val="3"/>
    <w:qFormat/>
    <w:uiPriority w:val="99"/>
  </w:style>
  <w:style w:type="table" w:customStyle="1" w:styleId="11">
    <w:name w:val="Сетка таблицы1"/>
    <w:basedOn w:val="6"/>
    <w:qFormat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tvk</Company>
  <Pages>2</Pages>
  <Words>345</Words>
  <Characters>1971</Characters>
  <Lines>16</Lines>
  <Paragraphs>4</Paragraphs>
  <ScaleCrop>false</ScaleCrop>
  <LinksUpToDate>false</LinksUpToDate>
  <CharactersWithSpaces>2312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2017-12-04T05:51:00Z</dcterms:created>
  <dc:creator>User</dc:creator>
  <cp:lastModifiedBy>rvoichenko</cp:lastModifiedBy>
  <cp:lastPrinted>2017-12-04T07:45:00Z</cp:lastPrinted>
  <dcterms:modified xsi:type="dcterms:W3CDTF">2018-02-25T12:16:23Z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